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9A" w:rsidRDefault="00931D9A" w:rsidP="00931D9A">
      <w:pPr>
        <w:spacing w:after="0" w:line="240" w:lineRule="auto"/>
        <w:jc w:val="center"/>
        <w:rPr>
          <w:rFonts w:ascii="Times New Roman" w:eastAsia="Times New Roman" w:hAnsi="Times New Roman" w:cs="Times New Roman"/>
          <w:lang w:eastAsia="tr-TR"/>
        </w:rPr>
      </w:pPr>
    </w:p>
    <w:p w:rsidR="00931D9A" w:rsidRDefault="00931D9A" w:rsidP="00931D9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T.C.</w:t>
      </w:r>
    </w:p>
    <w:p w:rsidR="00931D9A" w:rsidRDefault="00931D9A" w:rsidP="00931D9A">
      <w:pPr>
        <w:tabs>
          <w:tab w:val="left" w:pos="1755"/>
          <w:tab w:val="left" w:pos="2055"/>
          <w:tab w:val="center" w:pos="3561"/>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KIRKLARELİ VALİLİĞİ</w:t>
      </w:r>
    </w:p>
    <w:p w:rsidR="00931D9A" w:rsidRDefault="00931D9A" w:rsidP="00931D9A">
      <w:pPr>
        <w:tabs>
          <w:tab w:val="left" w:pos="1995"/>
          <w:tab w:val="center" w:pos="3561"/>
        </w:tabs>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İl Müftülüğü</w:t>
      </w:r>
    </w:p>
    <w:tbl>
      <w:tblPr>
        <w:tblpPr w:leftFromText="141" w:rightFromText="141" w:bottomFromText="160" w:vertAnchor="text" w:tblpY="1"/>
        <w:tblOverlap w:val="never"/>
        <w:tblW w:w="0" w:type="auto"/>
        <w:tblLook w:val="01E0" w:firstRow="1" w:lastRow="1" w:firstColumn="1" w:lastColumn="1" w:noHBand="0" w:noVBand="0"/>
      </w:tblPr>
      <w:tblGrid>
        <w:gridCol w:w="705"/>
        <w:gridCol w:w="3707"/>
      </w:tblGrid>
      <w:tr w:rsidR="00931D9A" w:rsidTr="00931D9A">
        <w:trPr>
          <w:trHeight w:val="264"/>
        </w:trPr>
        <w:tc>
          <w:tcPr>
            <w:tcW w:w="0" w:type="auto"/>
            <w:vAlign w:val="center"/>
            <w:hideMark/>
          </w:tcPr>
          <w:p w:rsidR="00931D9A" w:rsidRDefault="00931D9A">
            <w:pPr>
              <w:spacing w:after="0" w:line="252" w:lineRule="auto"/>
              <w:rPr>
                <w:rFonts w:ascii="Times New Roman" w:eastAsia="Times New Roman" w:hAnsi="Times New Roman" w:cs="Times New Roman"/>
              </w:rPr>
            </w:pPr>
            <w:r>
              <w:rPr>
                <w:rFonts w:ascii="Times New Roman" w:eastAsia="Times New Roman" w:hAnsi="Times New Roman" w:cs="Times New Roman"/>
              </w:rPr>
              <w:t>Sayı</w:t>
            </w:r>
          </w:p>
        </w:tc>
        <w:tc>
          <w:tcPr>
            <w:tcW w:w="3707" w:type="dxa"/>
            <w:vAlign w:val="center"/>
            <w:hideMark/>
          </w:tcPr>
          <w:p w:rsidR="00931D9A" w:rsidRDefault="00931D9A">
            <w:pPr>
              <w:spacing w:after="0" w:line="252" w:lineRule="auto"/>
              <w:ind w:hanging="77"/>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47568844</w:t>
            </w:r>
            <w:proofErr w:type="gramEnd"/>
            <w:r>
              <w:rPr>
                <w:rFonts w:ascii="Times New Roman" w:eastAsia="Times New Roman" w:hAnsi="Times New Roman" w:cs="Times New Roman"/>
              </w:rPr>
              <w:t>-902-390</w:t>
            </w:r>
          </w:p>
        </w:tc>
      </w:tr>
      <w:tr w:rsidR="00931D9A" w:rsidTr="00931D9A">
        <w:trPr>
          <w:trHeight w:val="279"/>
        </w:trPr>
        <w:tc>
          <w:tcPr>
            <w:tcW w:w="0" w:type="auto"/>
            <w:vAlign w:val="center"/>
            <w:hideMark/>
          </w:tcPr>
          <w:p w:rsidR="00931D9A" w:rsidRDefault="00931D9A">
            <w:pPr>
              <w:spacing w:after="0" w:line="252" w:lineRule="auto"/>
              <w:rPr>
                <w:rFonts w:ascii="Times New Roman" w:eastAsia="Times New Roman" w:hAnsi="Times New Roman" w:cs="Times New Roman"/>
              </w:rPr>
            </w:pPr>
            <w:r>
              <w:rPr>
                <w:rFonts w:ascii="Times New Roman" w:eastAsia="Times New Roman" w:hAnsi="Times New Roman" w:cs="Times New Roman"/>
              </w:rPr>
              <w:t>Konu</w:t>
            </w:r>
          </w:p>
        </w:tc>
        <w:tc>
          <w:tcPr>
            <w:tcW w:w="3707" w:type="dxa"/>
            <w:vAlign w:val="center"/>
            <w:hideMark/>
          </w:tcPr>
          <w:p w:rsidR="00931D9A" w:rsidRDefault="00931D9A">
            <w:pPr>
              <w:spacing w:after="0" w:line="252" w:lineRule="auto"/>
              <w:ind w:hanging="77"/>
              <w:rPr>
                <w:rFonts w:ascii="Times New Roman" w:eastAsia="Times New Roman" w:hAnsi="Times New Roman" w:cs="Times New Roman"/>
              </w:rPr>
            </w:pPr>
            <w:r>
              <w:rPr>
                <w:rFonts w:ascii="Times New Roman" w:eastAsia="Times New Roman" w:hAnsi="Times New Roman" w:cs="Times New Roman"/>
              </w:rPr>
              <w:t>: Vekil İ.H. ve M.K. Alımı ve Geçici Öğretici Sınavı.</w:t>
            </w:r>
          </w:p>
        </w:tc>
      </w:tr>
    </w:tbl>
    <w:p w:rsidR="00931D9A" w:rsidRDefault="00931D9A" w:rsidP="00931D9A">
      <w:pPr>
        <w:tabs>
          <w:tab w:val="left" w:pos="2760"/>
        </w:tabs>
        <w:spacing w:after="0" w:line="240" w:lineRule="auto"/>
        <w:ind w:left="2124"/>
        <w:rPr>
          <w:rFonts w:ascii="Times New Roman" w:eastAsia="Times New Roman" w:hAnsi="Times New Roman" w:cs="Times New Roman"/>
          <w:b/>
          <w:lang w:eastAsia="tr-TR"/>
        </w:rPr>
      </w:pPr>
      <w:r>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ab/>
        <w:t xml:space="preserve"> </w:t>
      </w:r>
      <w:proofErr w:type="gramStart"/>
      <w:r>
        <w:rPr>
          <w:rFonts w:ascii="Times New Roman" w:eastAsia="Times New Roman" w:hAnsi="Times New Roman" w:cs="Times New Roman"/>
          <w:color w:val="000000"/>
          <w:lang w:eastAsia="tr-TR"/>
        </w:rPr>
        <w:t>18/10/2019</w:t>
      </w:r>
      <w:proofErr w:type="gramEnd"/>
      <w:r>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br w:type="textWrapping" w:clear="all"/>
      </w:r>
    </w:p>
    <w:p w:rsidR="00931D9A" w:rsidRDefault="00931D9A" w:rsidP="00931D9A">
      <w:pPr>
        <w:spacing w:after="0" w:line="240" w:lineRule="auto"/>
        <w:jc w:val="center"/>
        <w:rPr>
          <w:rFonts w:ascii="Times New Roman" w:eastAsia="Times New Roman" w:hAnsi="Times New Roman" w:cs="Times New Roman"/>
          <w:b/>
          <w:u w:val="single"/>
          <w:lang w:eastAsia="tr-TR"/>
        </w:rPr>
      </w:pPr>
      <w:r>
        <w:rPr>
          <w:rFonts w:ascii="Times New Roman" w:eastAsia="Times New Roman" w:hAnsi="Times New Roman" w:cs="Times New Roman"/>
          <w:b/>
          <w:u w:val="single"/>
          <w:lang w:eastAsia="tr-TR"/>
        </w:rPr>
        <w:t>KIRKLARELİ MÜFTÜLÜĞÜNDEN DUYURU</w:t>
      </w:r>
    </w:p>
    <w:p w:rsidR="00931D9A" w:rsidRDefault="00931D9A" w:rsidP="00931D9A">
      <w:pPr>
        <w:spacing w:after="0" w:line="240" w:lineRule="auto"/>
        <w:jc w:val="center"/>
        <w:rPr>
          <w:rFonts w:ascii="Times New Roman" w:eastAsia="Times New Roman" w:hAnsi="Times New Roman" w:cs="Times New Roman"/>
          <w:b/>
          <w:lang w:eastAsia="tr-TR"/>
        </w:rPr>
      </w:pPr>
    </w:p>
    <w:p w:rsidR="00931D9A" w:rsidRDefault="00931D9A" w:rsidP="00931D9A">
      <w:pPr>
        <w:spacing w:after="0" w:line="240" w:lineRule="auto"/>
        <w:ind w:firstLine="70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657 Sayılı </w:t>
      </w:r>
      <w:proofErr w:type="spellStart"/>
      <w:r>
        <w:rPr>
          <w:rFonts w:ascii="Times New Roman" w:eastAsia="Times New Roman" w:hAnsi="Times New Roman" w:cs="Times New Roman"/>
          <w:sz w:val="24"/>
          <w:szCs w:val="24"/>
          <w:lang w:eastAsia="tr-TR"/>
        </w:rPr>
        <w:t>DMK’nun</w:t>
      </w:r>
      <w:proofErr w:type="spellEnd"/>
      <w:r>
        <w:rPr>
          <w:rFonts w:ascii="Times New Roman" w:eastAsia="Times New Roman" w:hAnsi="Times New Roman" w:cs="Times New Roman"/>
          <w:sz w:val="24"/>
          <w:szCs w:val="24"/>
          <w:lang w:eastAsia="tr-TR"/>
        </w:rPr>
        <w:t xml:space="preserve"> 86. Maddesine göre; Başkanlığımız taşra teşkilatında görev yapmakta iken yurtdışı görevlendirme, askerlik, manevi danışmanlık sebebiyle görevden ayrılan personelin yerine ve İl Merkezinde Hafızlık Kuran Kursuna geçici K. K.Ö alımı için aşağıda bilgileri yazılı kadrolara </w:t>
      </w:r>
      <w:r>
        <w:rPr>
          <w:rFonts w:ascii="Times New Roman" w:eastAsia="Times New Roman" w:hAnsi="Times New Roman" w:cs="Times New Roman"/>
          <w:b/>
          <w:sz w:val="24"/>
          <w:szCs w:val="24"/>
          <w:lang w:eastAsia="tr-TR"/>
        </w:rPr>
        <w:t>05.11.2019 Salı günü saat 09.00’da</w:t>
      </w:r>
      <w:r>
        <w:rPr>
          <w:rFonts w:ascii="Times New Roman" w:eastAsia="Times New Roman" w:hAnsi="Times New Roman" w:cs="Times New Roman"/>
          <w:sz w:val="24"/>
          <w:szCs w:val="24"/>
          <w:lang w:eastAsia="tr-TR"/>
        </w:rPr>
        <w:t xml:space="preserve"> İl Müftülüğünde sınav yapılacaktır.</w:t>
      </w:r>
      <w:proofErr w:type="gramEnd"/>
    </w:p>
    <w:p w:rsidR="00931D9A" w:rsidRDefault="00931D9A" w:rsidP="00931D9A">
      <w:pPr>
        <w:spacing w:after="0" w:line="240" w:lineRule="auto"/>
        <w:ind w:firstLine="708"/>
        <w:jc w:val="both"/>
        <w:rPr>
          <w:rFonts w:ascii="Times New Roman" w:eastAsia="Times New Roman" w:hAnsi="Times New Roman" w:cs="Times New Roman"/>
          <w:sz w:val="24"/>
          <w:szCs w:val="24"/>
          <w:lang w:eastAsia="tr-TR"/>
        </w:rPr>
      </w:pPr>
    </w:p>
    <w:p w:rsidR="00931D9A" w:rsidRDefault="00931D9A" w:rsidP="00931D9A">
      <w:pPr>
        <w:spacing w:after="0" w:line="240" w:lineRule="auto"/>
        <w:jc w:val="both"/>
        <w:rPr>
          <w:rFonts w:ascii="Times New Roman" w:eastAsia="Times New Roman" w:hAnsi="Times New Roman" w:cs="Times New Roman"/>
          <w:b/>
          <w:sz w:val="24"/>
          <w:szCs w:val="24"/>
          <w:u w:val="single"/>
          <w:lang w:eastAsia="tr-TR"/>
        </w:rPr>
      </w:pPr>
    </w:p>
    <w:p w:rsidR="00931D9A" w:rsidRDefault="00931D9A" w:rsidP="00931D9A">
      <w:pPr>
        <w:spacing w:line="252"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Vekil İmam-Hatiplik, Müezzin-Kayyımlık İçin Müracaat Edenlerin,</w:t>
      </w:r>
    </w:p>
    <w:p w:rsidR="00931D9A" w:rsidRDefault="00931D9A" w:rsidP="00931D9A">
      <w:pPr>
        <w:numPr>
          <w:ilvl w:val="0"/>
          <w:numId w:val="1"/>
        </w:numPr>
        <w:spacing w:before="90" w:after="90" w:line="270" w:lineRule="atLeast"/>
        <w:rPr>
          <w:rFonts w:ascii="Times New Roman" w:eastAsia="Times New Roman" w:hAnsi="Times New Roman" w:cs="Times New Roman"/>
          <w:color w:val="141823"/>
          <w:sz w:val="24"/>
          <w:szCs w:val="24"/>
          <w:lang w:eastAsia="tr-TR"/>
        </w:rPr>
      </w:pPr>
      <w:r>
        <w:rPr>
          <w:rFonts w:ascii="Times New Roman" w:eastAsia="Times New Roman" w:hAnsi="Times New Roman" w:cs="Times New Roman"/>
          <w:color w:val="141823"/>
          <w:sz w:val="24"/>
          <w:szCs w:val="24"/>
          <w:lang w:eastAsia="tr-TR"/>
        </w:rPr>
        <w:t>Hafız olanlar tercih sebebi olabilecektir.</w:t>
      </w:r>
    </w:p>
    <w:p w:rsidR="00931D9A" w:rsidRDefault="00931D9A" w:rsidP="00931D9A">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İsteklilerin 657 Sayılı Devlet Memurları Kanununun 48/A maddesindeki şartlar ile aşağıdaki şartları taşımaları gerekmektedir.  </w:t>
      </w:r>
    </w:p>
    <w:p w:rsidR="00931D9A" w:rsidRDefault="00931D9A" w:rsidP="00931D9A">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41823"/>
          <w:sz w:val="24"/>
          <w:szCs w:val="24"/>
          <w:lang w:eastAsia="tr-TR"/>
        </w:rPr>
        <w:t xml:space="preserve">Diyanet İşleri Başkanlığı Atama ve Yer Değiştirme Yönetmeliği ile Sınav Yönetmeliğinde yer alan, ilgili hükümler çerçevesinde, 06.02.2014 tarihli ve 28905 sayılı Resmi Gazetede yayımlanan </w:t>
      </w:r>
      <w:proofErr w:type="spellStart"/>
      <w:r>
        <w:rPr>
          <w:rFonts w:ascii="Times New Roman" w:eastAsia="Times New Roman" w:hAnsi="Times New Roman" w:cs="Times New Roman"/>
          <w:color w:val="141823"/>
          <w:sz w:val="24"/>
          <w:szCs w:val="24"/>
          <w:lang w:eastAsia="tr-TR"/>
        </w:rPr>
        <w:t>DİB’nın</w:t>
      </w:r>
      <w:proofErr w:type="spellEnd"/>
      <w:r>
        <w:rPr>
          <w:rFonts w:ascii="Times New Roman" w:eastAsia="Times New Roman" w:hAnsi="Times New Roman" w:cs="Times New Roman"/>
          <w:color w:val="141823"/>
          <w:sz w:val="24"/>
          <w:szCs w:val="24"/>
          <w:lang w:eastAsia="tr-TR"/>
        </w:rPr>
        <w:t xml:space="preserve"> Yönetmelik Değişikliği uyarınca; İHL veya üstü dini öğrenim mezunu olmak, </w:t>
      </w:r>
    </w:p>
    <w:p w:rsidR="00931D9A" w:rsidRDefault="00931D9A" w:rsidP="00931D9A">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41823"/>
          <w:sz w:val="24"/>
          <w:szCs w:val="24"/>
          <w:lang w:eastAsia="tr-TR"/>
        </w:rPr>
        <w:t xml:space="preserve">Geçerli süresi olan Yeterlik Belgesi sahibi olmak, İmam-Hatiplik yapmaya mani bir özrü bulunmamak, </w:t>
      </w:r>
      <w:proofErr w:type="spellStart"/>
      <w:r>
        <w:rPr>
          <w:rFonts w:ascii="Times New Roman" w:eastAsia="Times New Roman" w:hAnsi="Times New Roman" w:cs="Times New Roman"/>
          <w:color w:val="141823"/>
          <w:sz w:val="24"/>
          <w:szCs w:val="24"/>
          <w:lang w:eastAsia="tr-TR"/>
        </w:rPr>
        <w:t>KPSS’den</w:t>
      </w:r>
      <w:proofErr w:type="spellEnd"/>
      <w:r>
        <w:rPr>
          <w:rFonts w:ascii="Times New Roman" w:eastAsia="Times New Roman" w:hAnsi="Times New Roman" w:cs="Times New Roman"/>
          <w:color w:val="141823"/>
          <w:sz w:val="24"/>
          <w:szCs w:val="24"/>
          <w:lang w:eastAsia="tr-TR"/>
        </w:rPr>
        <w:t xml:space="preserve"> (DHBT) Başkanlıkça belirlenen </w:t>
      </w:r>
      <w:r>
        <w:rPr>
          <w:rFonts w:ascii="Times New Roman" w:eastAsia="Times New Roman" w:hAnsi="Times New Roman" w:cs="Times New Roman"/>
          <w:b/>
          <w:color w:val="141823"/>
          <w:sz w:val="24"/>
          <w:szCs w:val="24"/>
          <w:lang w:eastAsia="tr-TR"/>
        </w:rPr>
        <w:t>(60) (Altmış )</w:t>
      </w:r>
      <w:r>
        <w:rPr>
          <w:rFonts w:ascii="Times New Roman" w:eastAsia="Times New Roman" w:hAnsi="Times New Roman" w:cs="Times New Roman"/>
          <w:color w:val="141823"/>
          <w:sz w:val="24"/>
          <w:szCs w:val="24"/>
          <w:lang w:eastAsia="tr-TR"/>
        </w:rPr>
        <w:t xml:space="preserve"> puanı almış olmak,</w:t>
      </w:r>
    </w:p>
    <w:p w:rsidR="00931D9A" w:rsidRDefault="00931D9A" w:rsidP="00931D9A">
      <w:pPr>
        <w:numPr>
          <w:ilvl w:val="0"/>
          <w:numId w:val="1"/>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41823"/>
          <w:sz w:val="24"/>
          <w:szCs w:val="24"/>
          <w:lang w:eastAsia="tr-TR"/>
        </w:rPr>
        <w:t>A.Ö.F. hariç, örgün eğitim öğrencisi olmamak.</w:t>
      </w:r>
    </w:p>
    <w:p w:rsidR="00931D9A" w:rsidRDefault="00931D9A" w:rsidP="00931D9A">
      <w:pPr>
        <w:spacing w:after="0" w:line="240" w:lineRule="auto"/>
        <w:ind w:left="360"/>
        <w:jc w:val="both"/>
        <w:rPr>
          <w:rFonts w:ascii="Times New Roman" w:eastAsia="Times New Roman" w:hAnsi="Times New Roman" w:cs="Times New Roman"/>
          <w:sz w:val="24"/>
          <w:szCs w:val="24"/>
          <w:lang w:eastAsia="tr-TR"/>
        </w:rPr>
      </w:pPr>
    </w:p>
    <w:p w:rsidR="00931D9A" w:rsidRDefault="00931D9A" w:rsidP="00931D9A">
      <w:pPr>
        <w:spacing w:after="0" w:line="240" w:lineRule="auto"/>
        <w:jc w:val="both"/>
        <w:rPr>
          <w:rFonts w:ascii="Times New Roman" w:eastAsia="Times New Roman" w:hAnsi="Times New Roman" w:cs="Times New Roman"/>
          <w:sz w:val="24"/>
          <w:szCs w:val="24"/>
          <w:lang w:eastAsia="tr-TR"/>
        </w:rPr>
      </w:pPr>
    </w:p>
    <w:p w:rsidR="00931D9A" w:rsidRDefault="00931D9A" w:rsidP="00931D9A">
      <w:pPr>
        <w:spacing w:after="0" w:line="252"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İÇİN GEREKLİ BELGELER</w:t>
      </w:r>
    </w:p>
    <w:p w:rsidR="00931D9A" w:rsidRDefault="00931D9A" w:rsidP="00931D9A">
      <w:pPr>
        <w:spacing w:after="0" w:line="252"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1-Dilekçe,</w:t>
      </w:r>
    </w:p>
    <w:p w:rsidR="00931D9A" w:rsidRDefault="00931D9A" w:rsidP="00931D9A">
      <w:pPr>
        <w:spacing w:after="0" w:line="252"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 Diploma,</w:t>
      </w:r>
    </w:p>
    <w:p w:rsidR="00931D9A" w:rsidRDefault="00931D9A" w:rsidP="00931D9A">
      <w:pPr>
        <w:spacing w:after="0" w:line="252"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 KPSS (DHBT) puanını gösterir belge,</w:t>
      </w:r>
    </w:p>
    <w:p w:rsidR="00931D9A" w:rsidRDefault="00931D9A" w:rsidP="00931D9A">
      <w:pPr>
        <w:spacing w:after="0" w:line="252"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4- 1 adet vesikalık fotoğraf.</w:t>
      </w:r>
    </w:p>
    <w:p w:rsidR="00931D9A" w:rsidRDefault="00931D9A" w:rsidP="00931D9A">
      <w:pPr>
        <w:rPr>
          <w:b/>
          <w:szCs w:val="24"/>
        </w:rPr>
      </w:pPr>
      <w:r>
        <w:rPr>
          <w:rStyle w:val="Gl"/>
          <w:color w:val="333333"/>
        </w:rPr>
        <w:t>         </w:t>
      </w:r>
    </w:p>
    <w:p w:rsidR="00931D9A" w:rsidRDefault="00931D9A" w:rsidP="00931D9A">
      <w:pPr>
        <w:pStyle w:val="NormalWeb"/>
        <w:shd w:val="clear" w:color="auto" w:fill="FFFFFF"/>
        <w:rPr>
          <w:rFonts w:ascii="Helvetica" w:hAnsi="Helvetica" w:cs="Helvetica"/>
          <w:color w:val="333333"/>
          <w:sz w:val="18"/>
          <w:szCs w:val="18"/>
          <w:u w:val="single"/>
        </w:rPr>
      </w:pPr>
      <w:r>
        <w:rPr>
          <w:rStyle w:val="Gl"/>
          <w:color w:val="333333"/>
          <w:u w:val="single"/>
        </w:rPr>
        <w:t>Geçici Hafızlık K.K.Ö için Müracaat Edenlerin</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1-</w:t>
      </w:r>
      <w:r>
        <w:rPr>
          <w:color w:val="333333"/>
        </w:rPr>
        <w:t>657 sayılı Devlet Memurları Kanununun 48 inci maddesinde belirtilen  şartları taşımak,</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 xml:space="preserve">2- </w:t>
      </w:r>
      <w:r>
        <w:rPr>
          <w:color w:val="333333"/>
        </w:rPr>
        <w:t xml:space="preserve">Diyanet İşleri Başkanlığı Atama ve Yer Değiştirme Yönetmeliğinin 5 inci maddesinin (b) bendindeki </w:t>
      </w:r>
      <w:r>
        <w:rPr>
          <w:rStyle w:val="Gl"/>
          <w:color w:val="333333"/>
        </w:rPr>
        <w:t xml:space="preserve">“Ortak Nitelik” </w:t>
      </w:r>
      <w:r>
        <w:rPr>
          <w:color w:val="333333"/>
        </w:rPr>
        <w:t>şartını taşımak,</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 xml:space="preserve">3-   </w:t>
      </w:r>
      <w:r>
        <w:rPr>
          <w:color w:val="333333"/>
        </w:rPr>
        <w:t>En az İmam-Hatip Lisesi mezunu olmak,</w:t>
      </w:r>
    </w:p>
    <w:p w:rsidR="00931D9A" w:rsidRDefault="00931D9A" w:rsidP="00931D9A">
      <w:pPr>
        <w:pStyle w:val="NormalWeb"/>
        <w:shd w:val="clear" w:color="auto" w:fill="FFFFFF"/>
        <w:jc w:val="both"/>
        <w:rPr>
          <w:rFonts w:ascii="Helvetica" w:hAnsi="Helvetica" w:cs="Helvetica"/>
          <w:color w:val="333333"/>
          <w:sz w:val="18"/>
          <w:szCs w:val="18"/>
        </w:rPr>
      </w:pPr>
      <w:r>
        <w:rPr>
          <w:color w:val="333333"/>
        </w:rPr>
        <w:t>4-   2018 yılı KPSS  (DHBT) puan olmak, (</w:t>
      </w:r>
      <w:r>
        <w:rPr>
          <w:rStyle w:val="Gl"/>
          <w:color w:val="333333"/>
        </w:rPr>
        <w:t xml:space="preserve">Yarışma sonucu görevlendirmede öncelik DHBT </w:t>
      </w:r>
      <w:r>
        <w:rPr>
          <w:b/>
          <w:color w:val="333333"/>
        </w:rPr>
        <w:t>60 puan ve üzeri</w:t>
      </w:r>
      <w:r>
        <w:rPr>
          <w:color w:val="333333"/>
        </w:rPr>
        <w:t xml:space="preserve"> </w:t>
      </w:r>
      <w:r>
        <w:rPr>
          <w:b/>
          <w:color w:val="333333"/>
        </w:rPr>
        <w:t>alanlara verilecek yetersiz kaldığı</w:t>
      </w:r>
      <w:r>
        <w:rPr>
          <w:color w:val="333333"/>
        </w:rPr>
        <w:t xml:space="preserve"> </w:t>
      </w:r>
      <w:r>
        <w:rPr>
          <w:rStyle w:val="Gl"/>
          <w:color w:val="333333"/>
        </w:rPr>
        <w:t>durumda 60 altı puan alanlarda değerlendirilecektir).</w:t>
      </w:r>
    </w:p>
    <w:p w:rsidR="00931D9A" w:rsidRDefault="00931D9A" w:rsidP="00931D9A">
      <w:pPr>
        <w:pStyle w:val="NormalWeb"/>
        <w:shd w:val="clear" w:color="auto" w:fill="FFFFFF"/>
        <w:jc w:val="both"/>
        <w:rPr>
          <w:color w:val="333333"/>
        </w:rPr>
      </w:pPr>
      <w:r>
        <w:rPr>
          <w:color w:val="333333"/>
        </w:rPr>
        <w:t>5-Kur’an Kursu Öğreticiliği yapmaya mani bir engeli bulunmamak.</w:t>
      </w:r>
    </w:p>
    <w:p w:rsidR="00931D9A" w:rsidRDefault="00931D9A" w:rsidP="00931D9A">
      <w:pPr>
        <w:pStyle w:val="NormalWeb"/>
        <w:numPr>
          <w:ilvl w:val="0"/>
          <w:numId w:val="1"/>
        </w:numPr>
        <w:shd w:val="clear" w:color="auto" w:fill="FFFFFF"/>
        <w:jc w:val="both"/>
        <w:rPr>
          <w:b/>
          <w:color w:val="333333"/>
          <w:u w:val="single"/>
        </w:rPr>
      </w:pPr>
      <w:r>
        <w:rPr>
          <w:b/>
          <w:color w:val="333333"/>
          <w:u w:val="single"/>
        </w:rPr>
        <w:t>Hafızlık Belgesi bulunmak</w:t>
      </w:r>
    </w:p>
    <w:p w:rsidR="00931D9A" w:rsidRDefault="00931D9A" w:rsidP="00931D9A">
      <w:pPr>
        <w:pStyle w:val="NormalWeb"/>
        <w:shd w:val="clear" w:color="auto" w:fill="FFFFFF"/>
        <w:rPr>
          <w:rFonts w:ascii="Helvetica" w:hAnsi="Helvetica" w:cs="Helvetica"/>
          <w:color w:val="333333"/>
          <w:sz w:val="18"/>
          <w:szCs w:val="18"/>
        </w:rPr>
      </w:pPr>
      <w:r>
        <w:rPr>
          <w:rFonts w:ascii="Helvetica" w:hAnsi="Helvetica" w:cs="Helvetica"/>
          <w:color w:val="333333"/>
          <w:sz w:val="18"/>
          <w:szCs w:val="18"/>
        </w:rPr>
        <w:t> </w:t>
      </w:r>
      <w:r>
        <w:rPr>
          <w:rStyle w:val="Gl"/>
          <w:color w:val="333333"/>
        </w:rPr>
        <w:t>BAŞVURU İÇİN GEREKLİBELGELER</w:t>
      </w:r>
    </w:p>
    <w:p w:rsidR="00931D9A" w:rsidRDefault="00931D9A" w:rsidP="00931D9A">
      <w:pPr>
        <w:pStyle w:val="NormalWeb"/>
        <w:shd w:val="clear" w:color="auto" w:fill="FFFFFF"/>
        <w:jc w:val="both"/>
        <w:rPr>
          <w:color w:val="333333"/>
        </w:rPr>
      </w:pPr>
      <w:r>
        <w:rPr>
          <w:rStyle w:val="Gl"/>
          <w:color w:val="333333"/>
        </w:rPr>
        <w:t xml:space="preserve">1- </w:t>
      </w:r>
      <w:r>
        <w:rPr>
          <w:color w:val="333333"/>
        </w:rPr>
        <w:t>Dilekçe</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2- </w:t>
      </w:r>
      <w:r>
        <w:rPr>
          <w:color w:val="333333"/>
        </w:rPr>
        <w:t xml:space="preserve">T.C. kimlik </w:t>
      </w:r>
      <w:proofErr w:type="spellStart"/>
      <w:r>
        <w:rPr>
          <w:color w:val="333333"/>
        </w:rPr>
        <w:t>no’lu</w:t>
      </w:r>
      <w:proofErr w:type="spellEnd"/>
      <w:r>
        <w:rPr>
          <w:color w:val="333333"/>
        </w:rPr>
        <w:t xml:space="preserve"> nüfus cüzdanı fotokopisi,</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 xml:space="preserve">3- </w:t>
      </w:r>
      <w:r>
        <w:rPr>
          <w:color w:val="333333"/>
        </w:rPr>
        <w:t>En son öğrenim durumunu gösterir belgenin aslı ve fotokopisi, (İlçe Müftülüğü tarafından diploma veya geçici mezuniyet belgesinin aslı görülerek tasdikli fotokopisi alınıp aslı adaya iade edilecektir.)</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4- </w:t>
      </w:r>
      <w:r>
        <w:rPr>
          <w:b/>
          <w:color w:val="333333"/>
        </w:rPr>
        <w:t xml:space="preserve">2018 </w:t>
      </w:r>
      <w:r>
        <w:rPr>
          <w:color w:val="333333"/>
        </w:rPr>
        <w:t>yılı KPSS  (DHBT) sonuç belgesi,</w:t>
      </w:r>
    </w:p>
    <w:p w:rsidR="00931D9A" w:rsidRDefault="00931D9A" w:rsidP="00931D9A">
      <w:pPr>
        <w:pStyle w:val="NormalWeb"/>
        <w:shd w:val="clear" w:color="auto" w:fill="FFFFFF"/>
        <w:jc w:val="both"/>
        <w:rPr>
          <w:rFonts w:ascii="Helvetica" w:hAnsi="Helvetica" w:cs="Helvetica"/>
          <w:color w:val="333333"/>
          <w:sz w:val="18"/>
          <w:szCs w:val="18"/>
        </w:rPr>
      </w:pPr>
      <w:r>
        <w:rPr>
          <w:rStyle w:val="Gl"/>
          <w:color w:val="333333"/>
        </w:rPr>
        <w:t xml:space="preserve">5- </w:t>
      </w:r>
      <w:r>
        <w:rPr>
          <w:rStyle w:val="Gl"/>
          <w:b w:val="0"/>
          <w:color w:val="333333"/>
        </w:rPr>
        <w:t>H</w:t>
      </w:r>
      <w:r>
        <w:rPr>
          <w:color w:val="333333"/>
        </w:rPr>
        <w:t>afızlık belgesi aslı ve fotokopisi, (İlçe Müftülüğü tarafından aslı görülerek tasdikli fotokopisi alınıp aslı adaya iade edilecektir.)</w:t>
      </w:r>
    </w:p>
    <w:p w:rsidR="00931D9A" w:rsidRDefault="00931D9A" w:rsidP="00931D9A">
      <w:pPr>
        <w:spacing w:after="0" w:line="252" w:lineRule="auto"/>
        <w:contextualSpacing/>
        <w:jc w:val="both"/>
        <w:rPr>
          <w:rFonts w:ascii="Times New Roman" w:eastAsia="Times New Roman" w:hAnsi="Times New Roman" w:cs="Times New Roman"/>
          <w:sz w:val="24"/>
          <w:szCs w:val="24"/>
          <w:lang w:eastAsia="tr-TR"/>
        </w:rPr>
      </w:pPr>
    </w:p>
    <w:p w:rsidR="00931D9A" w:rsidRDefault="00931D9A" w:rsidP="00931D9A">
      <w:pPr>
        <w:spacing w:after="0" w:line="252" w:lineRule="auto"/>
        <w:contextualSpacing/>
        <w:jc w:val="both"/>
        <w:rPr>
          <w:rFonts w:ascii="Times New Roman" w:eastAsia="Times New Roman" w:hAnsi="Times New Roman" w:cs="Times New Roman"/>
          <w:sz w:val="24"/>
          <w:szCs w:val="24"/>
          <w:lang w:eastAsia="tr-TR"/>
        </w:rPr>
      </w:pPr>
    </w:p>
    <w:p w:rsidR="00931D9A" w:rsidRDefault="00931D9A" w:rsidP="00931D9A">
      <w:pPr>
        <w:spacing w:after="0" w:line="252"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İŞLEMLERİ</w:t>
      </w:r>
    </w:p>
    <w:p w:rsidR="00931D9A" w:rsidRDefault="00931D9A" w:rsidP="00931D9A">
      <w:pPr>
        <w:numPr>
          <w:ilvl w:val="0"/>
          <w:numId w:val="2"/>
        </w:num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Müracaat etmek isteyenler </w:t>
      </w:r>
      <w:r>
        <w:rPr>
          <w:rFonts w:ascii="Times New Roman" w:eastAsia="Times New Roman" w:hAnsi="Times New Roman" w:cs="Times New Roman"/>
          <w:b/>
          <w:sz w:val="24"/>
          <w:szCs w:val="24"/>
          <w:lang w:eastAsia="tr-TR"/>
        </w:rPr>
        <w:t>18.10.2019</w:t>
      </w:r>
      <w:r>
        <w:rPr>
          <w:rFonts w:ascii="Times New Roman" w:eastAsia="Times New Roman" w:hAnsi="Times New Roman" w:cs="Times New Roman"/>
          <w:sz w:val="24"/>
          <w:szCs w:val="24"/>
          <w:lang w:eastAsia="tr-TR"/>
        </w:rPr>
        <w:t xml:space="preserve"> Cuma gününden başlamak üzere </w:t>
      </w:r>
      <w:r>
        <w:rPr>
          <w:rFonts w:ascii="Times New Roman" w:eastAsia="Times New Roman" w:hAnsi="Times New Roman" w:cs="Times New Roman"/>
          <w:b/>
          <w:sz w:val="24"/>
          <w:szCs w:val="24"/>
          <w:lang w:eastAsia="tr-TR"/>
        </w:rPr>
        <w:t>01.11.2019</w:t>
      </w:r>
      <w:r>
        <w:rPr>
          <w:rFonts w:ascii="Times New Roman" w:eastAsia="Times New Roman" w:hAnsi="Times New Roman" w:cs="Times New Roman"/>
          <w:sz w:val="24"/>
          <w:szCs w:val="24"/>
          <w:lang w:eastAsia="tr-TR"/>
        </w:rPr>
        <w:t xml:space="preserve"> Cuma günü mesai bitimine kadar İlimiz Müftülüğüne belgelerini teslim edeceklerdir.</w:t>
      </w:r>
    </w:p>
    <w:p w:rsidR="00931D9A" w:rsidRDefault="00931D9A" w:rsidP="00931D9A">
      <w:pPr>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duyuruda belirlenen esaslara uygun olmayan ve </w:t>
      </w:r>
      <w:r>
        <w:rPr>
          <w:rFonts w:ascii="Times New Roman" w:eastAsia="Times New Roman" w:hAnsi="Times New Roman" w:cs="Times New Roman"/>
          <w:b/>
          <w:sz w:val="24"/>
          <w:szCs w:val="24"/>
          <w:lang w:eastAsia="tr-TR"/>
        </w:rPr>
        <w:t>01.11.2019</w:t>
      </w:r>
      <w:r>
        <w:rPr>
          <w:rFonts w:ascii="Times New Roman" w:eastAsia="Times New Roman" w:hAnsi="Times New Roman" w:cs="Times New Roman"/>
          <w:sz w:val="24"/>
          <w:szCs w:val="24"/>
          <w:lang w:eastAsia="tr-TR"/>
        </w:rPr>
        <w:t xml:space="preserve"> Cuma günü mesai bitiminden sonra yapılan başvuru talepleri kabul edilmeyecektir</w:t>
      </w:r>
    </w:p>
    <w:p w:rsidR="00931D9A" w:rsidRDefault="00931D9A" w:rsidP="00931D9A">
      <w:pPr>
        <w:spacing w:after="0" w:line="240" w:lineRule="auto"/>
        <w:ind w:left="720"/>
        <w:jc w:val="both"/>
        <w:rPr>
          <w:rFonts w:ascii="Times New Roman" w:eastAsia="Times New Roman" w:hAnsi="Times New Roman" w:cs="Times New Roman"/>
          <w:b/>
          <w:sz w:val="24"/>
          <w:szCs w:val="24"/>
          <w:lang w:eastAsia="tr-TR"/>
        </w:rPr>
      </w:pPr>
    </w:p>
    <w:p w:rsidR="00931D9A" w:rsidRDefault="00931D9A" w:rsidP="00931D9A">
      <w:pPr>
        <w:spacing w:after="0" w:line="240" w:lineRule="auto"/>
        <w:ind w:left="720"/>
        <w:jc w:val="both"/>
        <w:rPr>
          <w:rFonts w:ascii="Times New Roman" w:eastAsia="Times New Roman" w:hAnsi="Times New Roman" w:cs="Times New Roman"/>
          <w:b/>
          <w:sz w:val="24"/>
          <w:szCs w:val="24"/>
          <w:lang w:eastAsia="tr-TR"/>
        </w:rPr>
      </w:pPr>
    </w:p>
    <w:p w:rsidR="00931D9A" w:rsidRDefault="00931D9A" w:rsidP="00931D9A">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SINAV İŞLEMLERİ</w:t>
      </w:r>
      <w:r>
        <w:rPr>
          <w:rFonts w:ascii="Times New Roman" w:eastAsia="Times New Roman" w:hAnsi="Times New Roman" w:cs="Times New Roman"/>
          <w:b/>
          <w:sz w:val="24"/>
          <w:szCs w:val="24"/>
          <w:lang w:eastAsia="tr-TR"/>
        </w:rPr>
        <w:tab/>
      </w:r>
    </w:p>
    <w:p w:rsidR="00931D9A" w:rsidRDefault="00931D9A" w:rsidP="00931D9A">
      <w:pPr>
        <w:spacing w:after="0" w:line="240" w:lineRule="auto"/>
        <w:ind w:left="360"/>
        <w:jc w:val="both"/>
        <w:rPr>
          <w:rFonts w:ascii="Times New Roman" w:eastAsia="Times New Roman" w:hAnsi="Times New Roman" w:cs="Times New Roman"/>
          <w:b/>
          <w:sz w:val="24"/>
          <w:szCs w:val="24"/>
          <w:lang w:eastAsia="tr-TR"/>
        </w:rPr>
      </w:pP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-Adaylar, sınava gelirken T.C. kimlik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kimlik belgelerinden (yeni kimlik kartı, nüfus cüzdanı, pasaport veya ehliyet) yanlarında bulunduracaklardır.</w:t>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İlan edilen tarih ve saatte sınava katılmayanlar sınav hakkını kaybetmiş sayılacak ve adaya ikinci bir sınav hakkı verilmeyecektir.</w:t>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Pr>
          <w:rFonts w:ascii="Times New Roman" w:eastAsia="Times New Roman" w:hAnsi="Times New Roman" w:cs="Times New Roman"/>
          <w:sz w:val="24"/>
          <w:szCs w:val="24"/>
          <w:lang w:eastAsia="tr-TR"/>
        </w:rPr>
        <w:t xml:space="preserve"> mülakat sınav tarih ve saatleri aşağıya çıkarılmıştır.</w:t>
      </w:r>
    </w:p>
    <w:p w:rsidR="00931D9A" w:rsidRDefault="00931D9A" w:rsidP="00931D9A">
      <w:pPr>
        <w:spacing w:after="0" w:line="240" w:lineRule="auto"/>
        <w:contextualSpacing/>
        <w:jc w:val="both"/>
        <w:rPr>
          <w:rFonts w:ascii="Times New Roman" w:eastAsia="Times New Roman" w:hAnsi="Times New Roman" w:cs="Times New Roman"/>
          <w:b/>
          <w:sz w:val="24"/>
          <w:szCs w:val="24"/>
          <w:lang w:eastAsia="tr-TR"/>
        </w:rPr>
      </w:pPr>
    </w:p>
    <w:p w:rsidR="00931D9A" w:rsidRDefault="00931D9A" w:rsidP="00931D9A">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SINAV SONUÇLARI VE DİĞER HUSUSLAR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
    <w:p w:rsidR="00931D9A" w:rsidRDefault="00931D9A" w:rsidP="00931D9A">
      <w:pPr>
        <w:spacing w:after="0" w:line="240" w:lineRule="auto"/>
        <w:ind w:left="360"/>
        <w:jc w:val="both"/>
        <w:rPr>
          <w:rFonts w:ascii="Times New Roman" w:eastAsia="Times New Roman" w:hAnsi="Times New Roman" w:cs="Times New Roman"/>
          <w:b/>
          <w:sz w:val="24"/>
          <w:szCs w:val="24"/>
          <w:lang w:eastAsia="tr-TR"/>
        </w:rPr>
      </w:pP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1</w:t>
      </w:r>
      <w:r>
        <w:rPr>
          <w:rFonts w:ascii="Times New Roman" w:eastAsia="Times New Roman" w:hAnsi="Times New Roman" w:cs="Times New Roman"/>
          <w:sz w:val="24"/>
          <w:szCs w:val="24"/>
          <w:lang w:eastAsia="tr-TR"/>
        </w:rPr>
        <w:t xml:space="preserve">-Sınav sonuçları, sınav işlemlerinin tamamlanmasından sonra Müftülüğümüzün </w:t>
      </w:r>
      <w:hyperlink r:id="rId5" w:history="1">
        <w:r>
          <w:rPr>
            <w:rStyle w:val="Kpr"/>
            <w:rFonts w:ascii="Times New Roman" w:eastAsia="Times New Roman" w:hAnsi="Times New Roman" w:cs="Times New Roman"/>
            <w:sz w:val="24"/>
            <w:szCs w:val="24"/>
            <w:lang w:eastAsia="tr-TR"/>
          </w:rPr>
          <w:t>http://kirklareli.diyanet.gov.tr</w:t>
        </w:r>
      </w:hyperlink>
      <w:r>
        <w:rPr>
          <w:rFonts w:ascii="Times New Roman" w:eastAsia="Times New Roman" w:hAnsi="Times New Roman" w:cs="Times New Roman"/>
          <w:sz w:val="24"/>
          <w:szCs w:val="24"/>
          <w:lang w:eastAsia="tr-TR"/>
        </w:rPr>
        <w:t xml:space="preserve"> adresinden ilan edilecektir.</w:t>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Pr>
          <w:rFonts w:ascii="Times New Roman" w:eastAsia="Times New Roman" w:hAnsi="Times New Roman" w:cs="Times New Roman"/>
          <w:sz w:val="24"/>
          <w:szCs w:val="24"/>
          <w:lang w:eastAsia="tr-TR"/>
        </w:rPr>
        <w:t xml:space="preserve"> Sözlü sınava katılanların nihai puanları, sınav sonuçlarının aritmetik ortalaması alınarak tespit edilir.</w:t>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Pr>
          <w:rFonts w:ascii="Times New Roman" w:eastAsia="Times New Roman" w:hAnsi="Times New Roman" w:cs="Times New Roman"/>
          <w:sz w:val="24"/>
          <w:szCs w:val="24"/>
          <w:lang w:eastAsia="tr-TR"/>
        </w:rPr>
        <w:t xml:space="preserve"> Yerleştirme işlemi, adayların başarı sıralamaları dikkate alınarak yapılacaktır.</w:t>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 xml:space="preserve"> Sınav öncesi, sonrası ve atama sürecindeki işlemlerde gerçeğe aykırı beyanda bulunduğu veya belge verdiği tespit edilen adayların başvuru ve sınavları geçersiz sayılacağı gibi hakkında kanuni işlem yapılacaktır. </w:t>
      </w:r>
      <w:r>
        <w:rPr>
          <w:rFonts w:ascii="Times New Roman" w:eastAsia="Times New Roman" w:hAnsi="Times New Roman" w:cs="Times New Roman"/>
          <w:sz w:val="24"/>
          <w:szCs w:val="24"/>
          <w:lang w:eastAsia="tr-TR"/>
        </w:rPr>
        <w:tab/>
      </w:r>
    </w:p>
    <w:p w:rsidR="00931D9A" w:rsidRDefault="00931D9A" w:rsidP="00931D9A">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w:t>
      </w:r>
      <w:r>
        <w:rPr>
          <w:rFonts w:ascii="Times New Roman" w:eastAsia="Times New Roman" w:hAnsi="Times New Roman" w:cs="Times New Roman"/>
          <w:sz w:val="24"/>
          <w:szCs w:val="24"/>
          <w:lang w:eastAsia="tr-TR"/>
        </w:rPr>
        <w:t xml:space="preserve"> Sınav ve atama sürecinde Müftülüğümüzün internet sitesinde yapılan tüm duyurular tebligat sayılacaktır. Adaylara ayrıca bildirim yapılmayacaktır.</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p>
    <w:p w:rsidR="00931D9A" w:rsidRDefault="00931D9A" w:rsidP="00931D9A">
      <w:pPr>
        <w:tabs>
          <w:tab w:val="left" w:pos="6945"/>
          <w:tab w:val="left" w:pos="7125"/>
        </w:tabs>
        <w:spacing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31D9A" w:rsidRDefault="00931D9A" w:rsidP="00931D9A">
      <w:pPr>
        <w:tabs>
          <w:tab w:val="left" w:pos="6945"/>
        </w:tabs>
        <w:spacing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31D9A" w:rsidRDefault="00931D9A" w:rsidP="00931D9A">
      <w:pPr>
        <w:tabs>
          <w:tab w:val="left" w:pos="6945"/>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İlk Müracaat </w:t>
      </w:r>
      <w:proofErr w:type="gramStart"/>
      <w:r>
        <w:rPr>
          <w:rFonts w:ascii="Times New Roman" w:eastAsia="Times New Roman" w:hAnsi="Times New Roman" w:cs="Times New Roman"/>
          <w:b/>
          <w:sz w:val="24"/>
          <w:szCs w:val="24"/>
          <w:lang w:eastAsia="tr-TR"/>
        </w:rPr>
        <w:t>Tarihi            : 18</w:t>
      </w:r>
      <w:proofErr w:type="gramEnd"/>
      <w:r>
        <w:rPr>
          <w:rFonts w:ascii="Times New Roman" w:eastAsia="Times New Roman" w:hAnsi="Times New Roman" w:cs="Times New Roman"/>
          <w:b/>
          <w:sz w:val="24"/>
          <w:szCs w:val="24"/>
          <w:lang w:eastAsia="tr-TR"/>
        </w:rPr>
        <w:t>.10.2019 – 08:30</w:t>
      </w:r>
    </w:p>
    <w:p w:rsidR="00931D9A" w:rsidRDefault="00931D9A" w:rsidP="00931D9A">
      <w:pPr>
        <w:tabs>
          <w:tab w:val="left" w:pos="6945"/>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Son Müracaat </w:t>
      </w:r>
      <w:proofErr w:type="gramStart"/>
      <w:r>
        <w:rPr>
          <w:rFonts w:ascii="Times New Roman" w:eastAsia="Times New Roman" w:hAnsi="Times New Roman" w:cs="Times New Roman"/>
          <w:b/>
          <w:sz w:val="24"/>
          <w:szCs w:val="24"/>
          <w:lang w:eastAsia="tr-TR"/>
        </w:rPr>
        <w:t>Tarihi          : 01</w:t>
      </w:r>
      <w:proofErr w:type="gramEnd"/>
      <w:r>
        <w:rPr>
          <w:rFonts w:ascii="Times New Roman" w:eastAsia="Times New Roman" w:hAnsi="Times New Roman" w:cs="Times New Roman"/>
          <w:b/>
          <w:sz w:val="24"/>
          <w:szCs w:val="24"/>
          <w:lang w:eastAsia="tr-TR"/>
        </w:rPr>
        <w:t>.11.2019 – 17:30</w:t>
      </w:r>
    </w:p>
    <w:p w:rsidR="00931D9A" w:rsidRDefault="00931D9A" w:rsidP="00931D9A">
      <w:pPr>
        <w:tabs>
          <w:tab w:val="left" w:pos="6945"/>
        </w:tabs>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Sınav Tarihi, Saati ve </w:t>
      </w:r>
      <w:proofErr w:type="gramStart"/>
      <w:r>
        <w:rPr>
          <w:rFonts w:ascii="Times New Roman" w:eastAsia="Times New Roman" w:hAnsi="Times New Roman" w:cs="Times New Roman"/>
          <w:b/>
          <w:sz w:val="24"/>
          <w:szCs w:val="24"/>
          <w:lang w:eastAsia="tr-TR"/>
        </w:rPr>
        <w:t>Yeri : 05</w:t>
      </w:r>
      <w:proofErr w:type="gramEnd"/>
      <w:r>
        <w:rPr>
          <w:rFonts w:ascii="Times New Roman" w:eastAsia="Times New Roman" w:hAnsi="Times New Roman" w:cs="Times New Roman"/>
          <w:b/>
          <w:sz w:val="24"/>
          <w:szCs w:val="24"/>
          <w:lang w:eastAsia="tr-TR"/>
        </w:rPr>
        <w:t>.11.2019 – 09:00 - İl Müftülüğü</w:t>
      </w:r>
    </w:p>
    <w:p w:rsidR="00931D9A" w:rsidRDefault="00931D9A" w:rsidP="00931D9A">
      <w:pPr>
        <w:tabs>
          <w:tab w:val="left" w:pos="6945"/>
        </w:tabs>
        <w:spacing w:after="0" w:line="240" w:lineRule="auto"/>
        <w:jc w:val="both"/>
        <w:rPr>
          <w:rFonts w:ascii="Times New Roman" w:eastAsia="Times New Roman" w:hAnsi="Times New Roman" w:cs="Times New Roman"/>
          <w:sz w:val="24"/>
          <w:szCs w:val="24"/>
          <w:lang w:eastAsia="tr-TR"/>
        </w:rPr>
      </w:pPr>
    </w:p>
    <w:p w:rsidR="00931D9A" w:rsidRDefault="00931D9A" w:rsidP="00931D9A">
      <w:pPr>
        <w:tabs>
          <w:tab w:val="left" w:pos="6945"/>
        </w:tabs>
        <w:spacing w:after="0" w:line="240" w:lineRule="auto"/>
        <w:jc w:val="both"/>
        <w:rPr>
          <w:rFonts w:ascii="Times New Roman" w:eastAsia="Times New Roman" w:hAnsi="Times New Roman" w:cs="Times New Roman"/>
          <w:sz w:val="24"/>
          <w:szCs w:val="24"/>
          <w:lang w:eastAsia="tr-TR"/>
        </w:rPr>
      </w:pPr>
    </w:p>
    <w:p w:rsidR="00931D9A" w:rsidRDefault="00931D9A" w:rsidP="00931D9A">
      <w:pPr>
        <w:tabs>
          <w:tab w:val="left" w:pos="6945"/>
        </w:tabs>
        <w:spacing w:after="0" w:line="240" w:lineRule="auto"/>
        <w:jc w:val="both"/>
        <w:rPr>
          <w:rFonts w:ascii="Times New Roman" w:eastAsia="Times New Roman" w:hAnsi="Times New Roman" w:cs="Times New Roman"/>
          <w:sz w:val="24"/>
          <w:szCs w:val="24"/>
          <w:lang w:eastAsia="tr-TR"/>
        </w:rPr>
      </w:pPr>
    </w:p>
    <w:p w:rsidR="00931D9A" w:rsidRDefault="00931D9A" w:rsidP="00931D9A">
      <w:pPr>
        <w:tabs>
          <w:tab w:val="left" w:pos="6870"/>
          <w:tab w:val="left" w:pos="6945"/>
        </w:tabs>
        <w:spacing w:after="0" w:line="240"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31D9A" w:rsidRDefault="00931D9A" w:rsidP="00931D9A">
      <w:pPr>
        <w:tabs>
          <w:tab w:val="left" w:pos="7380"/>
        </w:tabs>
        <w:spacing w:after="0" w:line="240" w:lineRule="auto"/>
        <w:ind w:left="72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8"/>
          <w:szCs w:val="24"/>
          <w:lang w:eastAsia="tr-TR"/>
        </w:rPr>
        <w:t xml:space="preserve"> </w:t>
      </w:r>
      <w:r>
        <w:rPr>
          <w:rFonts w:ascii="Times New Roman" w:eastAsia="Times New Roman" w:hAnsi="Times New Roman" w:cs="Times New Roman"/>
          <w:b/>
          <w:sz w:val="28"/>
          <w:szCs w:val="24"/>
          <w:lang w:eastAsia="tr-TR"/>
        </w:rPr>
        <w:t xml:space="preserve">                                                                                        (İMZA)</w:t>
      </w:r>
    </w:p>
    <w:p w:rsidR="00931D9A" w:rsidRDefault="00931D9A" w:rsidP="00931D9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Hüseyin DEMİRTAŞ</w:t>
      </w:r>
    </w:p>
    <w:p w:rsidR="00931D9A" w:rsidRDefault="00931D9A" w:rsidP="00931D9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İl Müftüsü </w:t>
      </w:r>
    </w:p>
    <w:p w:rsidR="00931D9A" w:rsidRDefault="00931D9A" w:rsidP="00931D9A">
      <w:pPr>
        <w:spacing w:after="0" w:line="240" w:lineRule="auto"/>
        <w:jc w:val="both"/>
        <w:rPr>
          <w:rFonts w:ascii="Times New Roman" w:eastAsia="Times New Roman" w:hAnsi="Times New Roman" w:cs="Times New Roman"/>
          <w:sz w:val="24"/>
          <w:szCs w:val="24"/>
          <w:lang w:eastAsia="tr-TR"/>
        </w:rPr>
      </w:pPr>
    </w:p>
    <w:p w:rsidR="00931D9A" w:rsidRDefault="00931D9A" w:rsidP="00931D9A">
      <w:pPr>
        <w:spacing w:after="0" w:line="240" w:lineRule="auto"/>
        <w:jc w:val="both"/>
        <w:rPr>
          <w:rFonts w:ascii="Times New Roman" w:eastAsia="Times New Roman" w:hAnsi="Times New Roman" w:cs="Times New Roman"/>
          <w:sz w:val="24"/>
          <w:szCs w:val="24"/>
          <w:lang w:eastAsia="tr-TR"/>
        </w:rPr>
      </w:pPr>
    </w:p>
    <w:p w:rsidR="00931D9A" w:rsidRDefault="00931D9A" w:rsidP="00931D9A">
      <w:pPr>
        <w:spacing w:after="0" w:line="240" w:lineRule="auto"/>
        <w:jc w:val="both"/>
        <w:rPr>
          <w:rFonts w:ascii="Times New Roman" w:eastAsia="Times New Roman" w:hAnsi="Times New Roman" w:cs="Times New Roman"/>
          <w:sz w:val="24"/>
          <w:szCs w:val="24"/>
          <w:lang w:eastAsia="tr-TR"/>
        </w:rPr>
      </w:pPr>
    </w:p>
    <w:p w:rsidR="00931D9A" w:rsidRDefault="00931D9A" w:rsidP="00931D9A">
      <w:pPr>
        <w:tabs>
          <w:tab w:val="left" w:pos="7110"/>
        </w:tabs>
        <w:spacing w:after="0" w:line="240" w:lineRule="auto"/>
        <w:ind w:left="7088"/>
        <w:jc w:val="center"/>
        <w:rPr>
          <w:rFonts w:ascii="Times New Roman" w:eastAsia="Times New Roman" w:hAnsi="Times New Roman" w:cs="Times New Roman"/>
          <w:sz w:val="20"/>
          <w:szCs w:val="20"/>
          <w:lang w:eastAsia="tr-TR"/>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550"/>
        <w:gridCol w:w="3116"/>
        <w:gridCol w:w="2833"/>
      </w:tblGrid>
      <w:tr w:rsidR="00931D9A" w:rsidTr="00931D9A">
        <w:trPr>
          <w:trHeight w:val="187"/>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spacing w:after="0" w:line="252" w:lineRule="auto"/>
              <w:jc w:val="center"/>
              <w:rPr>
                <w:rFonts w:ascii="Times New Roman" w:eastAsia="Times New Roman" w:hAnsi="Times New Roman" w:cs="Times New Roman"/>
              </w:rPr>
            </w:pPr>
            <w:r>
              <w:rPr>
                <w:rFonts w:ascii="Times New Roman" w:eastAsia="Times New Roman" w:hAnsi="Times New Roman" w:cs="Times New Roman"/>
              </w:rPr>
              <w:t>ÜNVANI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GÖREV YERİ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NEDENİ</w:t>
            </w:r>
          </w:p>
        </w:tc>
      </w:tr>
      <w:tr w:rsidR="00931D9A" w:rsidTr="00931D9A">
        <w:trPr>
          <w:trHeight w:val="46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Vekil İmam Hatiplik</w:t>
            </w:r>
          </w:p>
        </w:tc>
        <w:tc>
          <w:tcPr>
            <w:tcW w:w="3118"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Pehlivanköy Merkez Camii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Sinan </w:t>
            </w:r>
            <w:proofErr w:type="spellStart"/>
            <w:r>
              <w:rPr>
                <w:rFonts w:ascii="Times New Roman" w:eastAsia="Times New Roman" w:hAnsi="Times New Roman" w:cs="Times New Roman"/>
                <w:sz w:val="20"/>
                <w:szCs w:val="20"/>
              </w:rPr>
              <w:t>AKDENİZ’in</w:t>
            </w:r>
            <w:proofErr w:type="spellEnd"/>
            <w:r>
              <w:rPr>
                <w:rFonts w:ascii="Times New Roman" w:eastAsia="Times New Roman" w:hAnsi="Times New Roman" w:cs="Times New Roman"/>
                <w:sz w:val="20"/>
                <w:szCs w:val="20"/>
              </w:rPr>
              <w:t xml:space="preserve"> ücretsiz izne ayrılması nedeniyle,</w:t>
            </w:r>
          </w:p>
        </w:tc>
      </w:tr>
      <w:tr w:rsidR="00931D9A" w:rsidTr="00931D9A">
        <w:trPr>
          <w:trHeight w:val="46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Vekil Müezzin Kayyımlık</w:t>
            </w:r>
          </w:p>
        </w:tc>
        <w:tc>
          <w:tcPr>
            <w:tcW w:w="3118"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Lüleburgaz Hacı Ahmet Azman Camii</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Hüseyin </w:t>
            </w:r>
            <w:proofErr w:type="spellStart"/>
            <w:r>
              <w:rPr>
                <w:rFonts w:ascii="Times New Roman" w:eastAsia="Times New Roman" w:hAnsi="Times New Roman" w:cs="Times New Roman"/>
                <w:sz w:val="20"/>
                <w:szCs w:val="20"/>
              </w:rPr>
              <w:t>BİLA’nin</w:t>
            </w:r>
            <w:proofErr w:type="spellEnd"/>
            <w:r>
              <w:rPr>
                <w:rFonts w:ascii="Times New Roman" w:eastAsia="Times New Roman" w:hAnsi="Times New Roman" w:cs="Times New Roman"/>
                <w:sz w:val="20"/>
                <w:szCs w:val="20"/>
              </w:rPr>
              <w:t xml:space="preserve"> Lüleburgaz </w:t>
            </w:r>
            <w:proofErr w:type="spellStart"/>
            <w:r>
              <w:rPr>
                <w:rFonts w:ascii="Times New Roman" w:eastAsia="Times New Roman" w:hAnsi="Times New Roman" w:cs="Times New Roman"/>
                <w:sz w:val="20"/>
                <w:szCs w:val="20"/>
              </w:rPr>
              <w:t>KYK’da</w:t>
            </w:r>
            <w:proofErr w:type="spellEnd"/>
            <w:r>
              <w:rPr>
                <w:rFonts w:ascii="Times New Roman" w:eastAsia="Times New Roman" w:hAnsi="Times New Roman" w:cs="Times New Roman"/>
                <w:sz w:val="20"/>
                <w:szCs w:val="20"/>
              </w:rPr>
              <w:t xml:space="preserve"> manevi danışman olması nedeniyle</w:t>
            </w:r>
          </w:p>
        </w:tc>
      </w:tr>
      <w:tr w:rsidR="00931D9A" w:rsidTr="00931D9A">
        <w:trPr>
          <w:trHeight w:val="46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Geçici K.K.Ö</w:t>
            </w:r>
          </w:p>
        </w:tc>
        <w:tc>
          <w:tcPr>
            <w:tcW w:w="3118"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rPr>
            </w:pPr>
            <w:r>
              <w:rPr>
                <w:rFonts w:ascii="Times New Roman" w:eastAsia="Times New Roman" w:hAnsi="Times New Roman" w:cs="Times New Roman"/>
              </w:rPr>
              <w:t>İl Müftülüğü Bünyesinde</w:t>
            </w:r>
          </w:p>
        </w:tc>
        <w:tc>
          <w:tcPr>
            <w:tcW w:w="2835" w:type="dxa"/>
            <w:tcBorders>
              <w:top w:val="single" w:sz="4" w:space="0" w:color="auto"/>
              <w:left w:val="single" w:sz="4" w:space="0" w:color="auto"/>
              <w:bottom w:val="single" w:sz="4" w:space="0" w:color="auto"/>
              <w:right w:val="single" w:sz="4" w:space="0" w:color="auto"/>
            </w:tcBorders>
            <w:vAlign w:val="center"/>
            <w:hideMark/>
          </w:tcPr>
          <w:p w:rsidR="00931D9A" w:rsidRDefault="00931D9A">
            <w:pPr>
              <w:tabs>
                <w:tab w:val="left" w:pos="2180"/>
              </w:tabs>
              <w:spacing w:after="0" w:line="252"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Hafızlık Sınıfı açılacağından</w:t>
            </w:r>
            <w:proofErr w:type="gramStart"/>
            <w:r>
              <w:rPr>
                <w:rFonts w:ascii="Times New Roman" w:eastAsia="Times New Roman" w:hAnsi="Times New Roman" w:cs="Times New Roman"/>
                <w:sz w:val="20"/>
                <w:szCs w:val="20"/>
              </w:rPr>
              <w:t>..</w:t>
            </w:r>
            <w:proofErr w:type="gramEnd"/>
          </w:p>
        </w:tc>
      </w:tr>
    </w:tbl>
    <w:p w:rsidR="00931D9A" w:rsidRDefault="00931D9A" w:rsidP="00931D9A">
      <w:pPr>
        <w:spacing w:after="0" w:line="240" w:lineRule="auto"/>
        <w:rPr>
          <w:rFonts w:ascii="Times New Roman" w:eastAsia="Times New Roman" w:hAnsi="Times New Roman" w:cs="Times New Roman"/>
          <w:sz w:val="20"/>
          <w:szCs w:val="20"/>
          <w:lang w:eastAsia="tr-TR"/>
        </w:rPr>
      </w:pPr>
    </w:p>
    <w:p w:rsidR="00931D9A" w:rsidRDefault="00931D9A" w:rsidP="00931D9A">
      <w:pPr>
        <w:spacing w:after="0" w:line="240" w:lineRule="auto"/>
        <w:rPr>
          <w:rFonts w:ascii="Times New Roman" w:eastAsia="Times New Roman" w:hAnsi="Times New Roman" w:cs="Times New Roman"/>
          <w:sz w:val="20"/>
          <w:szCs w:val="20"/>
          <w:lang w:eastAsia="tr-TR"/>
        </w:rPr>
      </w:pPr>
    </w:p>
    <w:p w:rsidR="00931D9A" w:rsidRDefault="00931D9A" w:rsidP="00931D9A">
      <w:pPr>
        <w:spacing w:after="0" w:line="240" w:lineRule="auto"/>
        <w:rPr>
          <w:rFonts w:ascii="Times New Roman" w:eastAsia="Times New Roman" w:hAnsi="Times New Roman" w:cs="Times New Roman"/>
          <w:sz w:val="20"/>
          <w:szCs w:val="20"/>
          <w:lang w:eastAsia="tr-TR"/>
        </w:rPr>
      </w:pPr>
    </w:p>
    <w:p w:rsidR="00931D9A" w:rsidRDefault="00931D9A" w:rsidP="00931D9A">
      <w:pPr>
        <w:spacing w:after="0" w:line="240" w:lineRule="auto"/>
        <w:rPr>
          <w:rFonts w:ascii="Times New Roman" w:eastAsia="Times New Roman" w:hAnsi="Times New Roman" w:cs="Times New Roman"/>
          <w:sz w:val="20"/>
          <w:szCs w:val="20"/>
          <w:lang w:eastAsia="tr-TR"/>
        </w:rPr>
      </w:pPr>
      <w:bookmarkStart w:id="0" w:name="_GoBack"/>
      <w:bookmarkEnd w:id="0"/>
    </w:p>
    <w:p w:rsidR="00931D9A" w:rsidRDefault="00931D9A" w:rsidP="00931D9A">
      <w:pPr>
        <w:spacing w:after="0" w:line="240" w:lineRule="auto"/>
        <w:rPr>
          <w:rFonts w:ascii="Times New Roman" w:eastAsia="Times New Roman" w:hAnsi="Times New Roman" w:cs="Times New Roman"/>
          <w:sz w:val="20"/>
          <w:szCs w:val="20"/>
          <w:lang w:eastAsia="tr-TR"/>
        </w:rPr>
      </w:pPr>
    </w:p>
    <w:p w:rsidR="00931D9A" w:rsidRDefault="00931D9A" w:rsidP="00931D9A">
      <w:pPr>
        <w:spacing w:after="0" w:line="240" w:lineRule="auto"/>
        <w:rPr>
          <w:rFonts w:ascii="Times New Roman" w:eastAsia="Times New Roman" w:hAnsi="Times New Roman" w:cs="Times New Roman"/>
          <w:sz w:val="16"/>
          <w:szCs w:val="16"/>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6172200" cy="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75B51"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8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"/>
            </w:pict>
          </mc:Fallback>
        </mc:AlternateContent>
      </w:r>
      <w:r>
        <w:rPr>
          <w:rFonts w:ascii="Times New Roman" w:eastAsia="Times New Roman" w:hAnsi="Times New Roman" w:cs="Times New Roman"/>
          <w:sz w:val="16"/>
          <w:szCs w:val="16"/>
          <w:lang w:eastAsia="tr-TR"/>
        </w:rPr>
        <w:t>Karakaş Mahallesi 100. Yıl Caddesi No:23- 39100- KIRKLARELİ</w:t>
      </w:r>
      <w:r>
        <w:rPr>
          <w:rFonts w:ascii="Times New Roman" w:eastAsia="Times New Roman" w:hAnsi="Times New Roman" w:cs="Times New Roman"/>
          <w:sz w:val="16"/>
          <w:szCs w:val="16"/>
          <w:lang w:eastAsia="tr-TR"/>
        </w:rPr>
        <w:tab/>
        <w:t xml:space="preserve">                Ayrıntılı Bilgi için irtibat</w:t>
      </w:r>
      <w:r>
        <w:rPr>
          <w:rFonts w:ascii="Times New Roman" w:eastAsia="Times New Roman" w:hAnsi="Times New Roman" w:cs="Times New Roman"/>
          <w:sz w:val="18"/>
          <w:szCs w:val="18"/>
          <w:lang w:eastAsia="tr-TR"/>
        </w:rPr>
        <w:t>: Yavuz ESER – V.H.K.İ.</w:t>
      </w:r>
    </w:p>
    <w:p w:rsidR="00931D9A" w:rsidRDefault="00931D9A" w:rsidP="00931D9A">
      <w:pPr>
        <w:tabs>
          <w:tab w:val="center" w:pos="4536"/>
          <w:tab w:val="right" w:pos="9072"/>
        </w:tabs>
        <w:spacing w:after="0" w:line="240" w:lineRule="auto"/>
      </w:pPr>
      <w:r>
        <w:rPr>
          <w:rFonts w:ascii="Times New Roman" w:eastAsia="Times New Roman" w:hAnsi="Times New Roman" w:cs="Times New Roman"/>
          <w:sz w:val="16"/>
          <w:szCs w:val="16"/>
          <w:lang w:eastAsia="tr-TR"/>
        </w:rPr>
        <w:t xml:space="preserve">Tel: (0288) 214 30 94               Faks: (0288) 214 12 93              e-posta: </w:t>
      </w:r>
      <w:hyperlink r:id="rId6" w:history="1">
        <w:r>
          <w:rPr>
            <w:rStyle w:val="Kpr"/>
            <w:rFonts w:ascii="Times New Roman" w:eastAsia="Times New Roman" w:hAnsi="Times New Roman" w:cs="Times New Roman"/>
            <w:sz w:val="16"/>
            <w:szCs w:val="16"/>
            <w:lang w:eastAsia="tr-TR"/>
          </w:rPr>
          <w:t>kirklareli@diyanet.gov.tr</w:t>
        </w:r>
      </w:hyperlink>
    </w:p>
    <w:p w:rsidR="00931D9A" w:rsidRDefault="00931D9A" w:rsidP="00931D9A">
      <w:pPr>
        <w:tabs>
          <w:tab w:val="center" w:pos="4536"/>
          <w:tab w:val="right" w:pos="9072"/>
        </w:tabs>
        <w:spacing w:after="0" w:line="240" w:lineRule="auto"/>
      </w:pPr>
    </w:p>
    <w:p w:rsidR="008D75A8" w:rsidRDefault="008D75A8"/>
    <w:sectPr w:rsidR="008D75A8" w:rsidSect="00931D9A">
      <w:pgSz w:w="11906" w:h="16838"/>
      <w:pgMar w:top="142"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85D57"/>
    <w:multiLevelType w:val="hybridMultilevel"/>
    <w:tmpl w:val="237C99AA"/>
    <w:lvl w:ilvl="0" w:tplc="041F0001">
      <w:start w:val="1"/>
      <w:numFmt w:val="bullet"/>
      <w:lvlText w:val=""/>
      <w:lvlJc w:val="left"/>
      <w:pPr>
        <w:ind w:left="36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2CD2B6D"/>
    <w:multiLevelType w:val="hybridMultilevel"/>
    <w:tmpl w:val="7F9262F4"/>
    <w:lvl w:ilvl="0" w:tplc="6BDAE4C8">
      <w:start w:val="1"/>
      <w:numFmt w:val="decimal"/>
      <w:lvlText w:val="%1-"/>
      <w:lvlJc w:val="left"/>
      <w:pPr>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87"/>
    <w:rsid w:val="00474E87"/>
    <w:rsid w:val="008D75A8"/>
    <w:rsid w:val="00931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55D8B-C209-4B81-B7C1-8225CDF7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9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1D9A"/>
    <w:pPr>
      <w:spacing w:after="128"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1D9A"/>
    <w:rPr>
      <w:b/>
      <w:bCs/>
    </w:rPr>
  </w:style>
  <w:style w:type="character" w:styleId="Kpr">
    <w:name w:val="Hyperlink"/>
    <w:basedOn w:val="VarsaylanParagrafYazTipi"/>
    <w:uiPriority w:val="99"/>
    <w:semiHidden/>
    <w:unhideWhenUsed/>
    <w:rsid w:val="00931D9A"/>
    <w:rPr>
      <w:color w:val="0000FF"/>
      <w:u w:val="single"/>
    </w:rPr>
  </w:style>
  <w:style w:type="paragraph" w:styleId="BalonMetni">
    <w:name w:val="Balloon Text"/>
    <w:basedOn w:val="Normal"/>
    <w:link w:val="BalonMetniChar"/>
    <w:uiPriority w:val="99"/>
    <w:semiHidden/>
    <w:unhideWhenUsed/>
    <w:rsid w:val="00931D9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1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klareli@diyanet.gov.tr" TargetMode="External"/><Relationship Id="rId5" Type="http://schemas.openxmlformats.org/officeDocument/2006/relationships/hyperlink" Target="http://kirklareli.diyanet.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ESER</dc:creator>
  <cp:keywords/>
  <dc:description/>
  <cp:lastModifiedBy>Yavuz ESER</cp:lastModifiedBy>
  <cp:revision>2</cp:revision>
  <cp:lastPrinted>2019-10-22T08:36:00Z</cp:lastPrinted>
  <dcterms:created xsi:type="dcterms:W3CDTF">2019-10-22T08:36:00Z</dcterms:created>
  <dcterms:modified xsi:type="dcterms:W3CDTF">2019-10-22T08:36:00Z</dcterms:modified>
</cp:coreProperties>
</file>